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B95FF" w14:textId="3034CDE0" w:rsidR="000A3EC1" w:rsidRDefault="000A3E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p w14:paraId="2203FDC0" w14:textId="597A2FB9" w:rsidR="000A3EC1" w:rsidRPr="00C72675" w:rsidRDefault="00000000" w:rsidP="00C72675">
      <w:pPr>
        <w:pStyle w:val="Heading1"/>
        <w:spacing w:line="240" w:lineRule="auto"/>
        <w:jc w:val="both"/>
        <w:rPr>
          <w:rFonts w:ascii="Arial" w:hAnsi="Arial" w:cs="Arial"/>
          <w:sz w:val="22"/>
          <w:szCs w:val="22"/>
        </w:rPr>
      </w:pPr>
      <w:bookmarkStart w:id="0" w:name="_heading=h.8u5uycteop79" w:colFirst="0" w:colLast="0"/>
      <w:bookmarkStart w:id="1" w:name="_heading=h.3jzo8is2z7kg" w:colFirst="0" w:colLast="0"/>
      <w:bookmarkEnd w:id="0"/>
      <w:bookmarkEnd w:id="1"/>
      <w:r w:rsidRPr="00C72675">
        <w:rPr>
          <w:rFonts w:ascii="Arial" w:hAnsi="Arial" w:cs="Arial"/>
          <w:sz w:val="22"/>
          <w:szCs w:val="22"/>
        </w:rPr>
        <w:t xml:space="preserve">Submission template funding for buying or annotating data </w:t>
      </w:r>
      <w:r w:rsidR="0058450C">
        <w:rPr>
          <w:rFonts w:ascii="Arial" w:hAnsi="Arial" w:cs="Arial"/>
          <w:sz w:val="22"/>
          <w:szCs w:val="22"/>
        </w:rPr>
        <w:t>2025</w:t>
      </w:r>
    </w:p>
    <w:p w14:paraId="0E2A7F27" w14:textId="77777777" w:rsidR="000A3EC1" w:rsidRPr="00C72675" w:rsidRDefault="00000000" w:rsidP="00C72675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C72675">
        <w:rPr>
          <w:rFonts w:ascii="Arial" w:eastAsia="Arial" w:hAnsi="Arial" w:cs="Arial"/>
          <w:b/>
          <w:sz w:val="22"/>
          <w:szCs w:val="22"/>
        </w:rPr>
        <w:t>This is the form</w:t>
      </w:r>
      <w:r w:rsidRPr="00C72675">
        <w:rPr>
          <w:rFonts w:ascii="Arial" w:eastAsia="Arial" w:hAnsi="Arial" w:cs="Arial"/>
          <w:sz w:val="22"/>
          <w:szCs w:val="22"/>
        </w:rPr>
        <w:t xml:space="preserve"> applicants must send as an attachment to the Societal Analytics Lab (</w:t>
      </w:r>
      <w:hyperlink r:id="rId8">
        <w:r w:rsidRPr="00C72675">
          <w:rPr>
            <w:rFonts w:ascii="Arial" w:eastAsia="Arial" w:hAnsi="Arial" w:cs="Arial"/>
            <w:color w:val="0000FF"/>
            <w:sz w:val="22"/>
            <w:szCs w:val="22"/>
            <w:u w:val="single"/>
          </w:rPr>
          <w:t>analytics-lab.fsw@vu.nl</w:t>
        </w:r>
      </w:hyperlink>
      <w:r w:rsidRPr="00C72675">
        <w:rPr>
          <w:rFonts w:ascii="Arial" w:eastAsia="Arial" w:hAnsi="Arial" w:cs="Arial"/>
          <w:sz w:val="22"/>
          <w:szCs w:val="22"/>
        </w:rPr>
        <w:t xml:space="preserve">) with the </w:t>
      </w:r>
      <w:r w:rsidRPr="00C72675">
        <w:rPr>
          <w:rFonts w:ascii="Arial" w:eastAsia="Arial" w:hAnsi="Arial" w:cs="Arial"/>
          <w:b/>
          <w:sz w:val="22"/>
          <w:szCs w:val="22"/>
        </w:rPr>
        <w:t xml:space="preserve">subject “Data Grant Application”. </w:t>
      </w:r>
    </w:p>
    <w:p w14:paraId="0F5CAAD3" w14:textId="77777777" w:rsidR="000A3EC1" w:rsidRPr="00C72675" w:rsidRDefault="00000000" w:rsidP="00C72675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C72675">
        <w:rPr>
          <w:rFonts w:ascii="Arial" w:eastAsia="Arial" w:hAnsi="Arial" w:cs="Arial"/>
          <w:b/>
          <w:sz w:val="22"/>
          <w:szCs w:val="22"/>
        </w:rPr>
        <w:t>The email must be sent by the main applicant</w:t>
      </w:r>
      <w:r w:rsidRPr="00C72675">
        <w:rPr>
          <w:rFonts w:ascii="Arial" w:eastAsia="Arial" w:hAnsi="Arial" w:cs="Arial"/>
          <w:sz w:val="22"/>
          <w:szCs w:val="22"/>
        </w:rPr>
        <w:t xml:space="preserve">, i.e. the researcher affiliated with the Faculty of Social Sciences at Vrije Universiteit Amsterdam and who is already a member of the Societal Analytics Lab. </w:t>
      </w:r>
    </w:p>
    <w:p w14:paraId="71122835" w14:textId="77777777" w:rsidR="000A3EC1" w:rsidRPr="00C72675" w:rsidRDefault="00000000" w:rsidP="00C72675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  <w:r w:rsidRPr="00C72675">
        <w:rPr>
          <w:rFonts w:ascii="Arial" w:eastAsia="Arial" w:hAnsi="Arial" w:cs="Arial"/>
          <w:b/>
          <w:sz w:val="22"/>
          <w:szCs w:val="22"/>
        </w:rPr>
        <w:t>Format : max. 2 A4 pages, font : Arial 11 pt., line distance 1. Proposals deviating from the requested format may not be considered.</w:t>
      </w:r>
    </w:p>
    <w:tbl>
      <w:tblPr>
        <w:tblStyle w:val="a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6"/>
      </w:tblGrid>
      <w:tr w:rsidR="000A3EC1" w:rsidRPr="005834BE" w14:paraId="32F57EE3" w14:textId="77777777">
        <w:tc>
          <w:tcPr>
            <w:tcW w:w="9026" w:type="dxa"/>
          </w:tcPr>
          <w:p w14:paraId="609D6500" w14:textId="77777777" w:rsidR="000A3EC1" w:rsidRPr="005834BE" w:rsidRDefault="00000000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>Title of proposal</w:t>
            </w:r>
          </w:p>
          <w:p w14:paraId="113892A2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25E1E54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FBE4F50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A3EC1" w:rsidRPr="005834BE" w14:paraId="2B3BD89D" w14:textId="77777777">
        <w:tc>
          <w:tcPr>
            <w:tcW w:w="9026" w:type="dxa"/>
          </w:tcPr>
          <w:p w14:paraId="0F11A79B" w14:textId="77777777" w:rsidR="000A3EC1" w:rsidRPr="005834BE" w:rsidRDefault="00000000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>Submitters and research team (full name, e-mail address, affiliation, expertise, VU profile webpage or similar)</w:t>
            </w:r>
          </w:p>
          <w:p w14:paraId="33579052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148574E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F4A2A0C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A3EC1" w:rsidRPr="005834BE" w14:paraId="0BDA6896" w14:textId="77777777">
        <w:trPr>
          <w:trHeight w:val="884"/>
        </w:trPr>
        <w:tc>
          <w:tcPr>
            <w:tcW w:w="9026" w:type="dxa"/>
          </w:tcPr>
          <w:p w14:paraId="31F1D91A" w14:textId="77777777" w:rsidR="000A3EC1" w:rsidRPr="005834BE" w:rsidRDefault="00000000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>Executive summary (max 200 words)</w:t>
            </w:r>
          </w:p>
          <w:p w14:paraId="26227AA9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BE9401A" w14:textId="77777777" w:rsidR="000A3EC1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3C8726D" w14:textId="77777777" w:rsidR="00322109" w:rsidRPr="005834BE" w:rsidRDefault="00322109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A3EC1" w:rsidRPr="005834BE" w14:paraId="45E31E8D" w14:textId="77777777">
        <w:tc>
          <w:tcPr>
            <w:tcW w:w="9026" w:type="dxa"/>
          </w:tcPr>
          <w:p w14:paraId="54EB03AE" w14:textId="77777777" w:rsidR="000A3EC1" w:rsidRPr="005834BE" w:rsidRDefault="00000000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>Explain how this project applies computational methods in social science research (</w:t>
            </w:r>
            <w:hyperlink r:id="rId9">
              <w:r w:rsidRPr="005834BE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https://societal-analytics.nl/about/</w:t>
              </w:r>
            </w:hyperlink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>).</w:t>
            </w:r>
          </w:p>
          <w:p w14:paraId="56F90519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6B1E22DC" w14:textId="77777777" w:rsidR="000A3EC1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A457696" w14:textId="77777777" w:rsidR="00322109" w:rsidRPr="005834BE" w:rsidRDefault="00322109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A3EC1" w:rsidRPr="005834BE" w14:paraId="6F2D9F79" w14:textId="77777777">
        <w:trPr>
          <w:trHeight w:val="1463"/>
        </w:trPr>
        <w:tc>
          <w:tcPr>
            <w:tcW w:w="9026" w:type="dxa"/>
          </w:tcPr>
          <w:p w14:paraId="05A7E3C1" w14:textId="77777777" w:rsidR="000A3EC1" w:rsidRDefault="00000000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 xml:space="preserve">Explain why this project aligns with the objectives of the Societal Analytics Lab </w:t>
            </w:r>
            <w:r w:rsidRPr="005834BE">
              <w:rPr>
                <w:rFonts w:ascii="Arial" w:eastAsia="Arial" w:hAnsi="Arial" w:cs="Arial"/>
                <w:sz w:val="22"/>
                <w:szCs w:val="22"/>
              </w:rPr>
              <w:t>(</w:t>
            </w:r>
            <w:hyperlink r:id="rId10">
              <w:r w:rsidRPr="005834BE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https://societal-analytics.nl/about/</w:t>
              </w:r>
            </w:hyperlink>
            <w:r w:rsidRPr="005834BE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>.</w:t>
            </w:r>
          </w:p>
          <w:p w14:paraId="6835E5A9" w14:textId="77777777" w:rsidR="00322109" w:rsidRDefault="00322109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1F8FF596" w14:textId="77777777" w:rsidR="00322109" w:rsidRDefault="00322109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517DAB2" w14:textId="77777777" w:rsidR="00322109" w:rsidRPr="005834BE" w:rsidRDefault="00322109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A3EC1" w:rsidRPr="005834BE" w14:paraId="117135AF" w14:textId="77777777">
        <w:trPr>
          <w:trHeight w:val="1349"/>
        </w:trPr>
        <w:tc>
          <w:tcPr>
            <w:tcW w:w="9026" w:type="dxa"/>
          </w:tcPr>
          <w:p w14:paraId="444BE9BB" w14:textId="77777777" w:rsidR="000A3EC1" w:rsidRPr="005834BE" w:rsidRDefault="00000000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>The research plan. This should include when you would need to access the data/ annotating resources.</w:t>
            </w:r>
          </w:p>
          <w:p w14:paraId="2F527FAE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AF8FA66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CAAD9C6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A3EC1" w:rsidRPr="005834BE" w14:paraId="0FAC82AD" w14:textId="77777777">
        <w:trPr>
          <w:trHeight w:val="1349"/>
        </w:trPr>
        <w:tc>
          <w:tcPr>
            <w:tcW w:w="9026" w:type="dxa"/>
          </w:tcPr>
          <w:p w14:paraId="0A1CB6F1" w14:textId="77777777" w:rsidR="000A3EC1" w:rsidRDefault="00000000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>Expected output of the project.</w:t>
            </w:r>
          </w:p>
          <w:p w14:paraId="29621E14" w14:textId="77777777" w:rsidR="00322109" w:rsidRDefault="00322109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14FCBCC0" w14:textId="77777777" w:rsidR="00322109" w:rsidRDefault="00322109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F252941" w14:textId="77777777" w:rsidR="00322109" w:rsidRPr="005834BE" w:rsidRDefault="00322109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A3EC1" w:rsidRPr="005834BE" w14:paraId="0F700DC8" w14:textId="77777777">
        <w:tc>
          <w:tcPr>
            <w:tcW w:w="9026" w:type="dxa"/>
          </w:tcPr>
          <w:p w14:paraId="681DD514" w14:textId="77777777" w:rsidR="000A3EC1" w:rsidRPr="005834BE" w:rsidRDefault="00000000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t>In case you would like to request services from Research IT (research data management support, data manager, computing power, IT consultancy, possible services from a data engineer, and the like), please describe here what and why.</w:t>
            </w:r>
          </w:p>
          <w:p w14:paraId="5B843CE0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B204AB1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0DE6908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A3EC1" w:rsidRPr="005834BE" w14:paraId="0F920B02" w14:textId="77777777">
        <w:tc>
          <w:tcPr>
            <w:tcW w:w="9026" w:type="dxa"/>
          </w:tcPr>
          <w:p w14:paraId="58CD7C22" w14:textId="77777777" w:rsidR="000A3EC1" w:rsidRDefault="00000000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834BE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Planning and budget (up to 5000 EUR).</w:t>
            </w:r>
          </w:p>
          <w:p w14:paraId="5215C048" w14:textId="77777777" w:rsidR="00F0206E" w:rsidRDefault="00F0206E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8A0EAAE" w14:textId="77777777" w:rsidR="00322109" w:rsidRDefault="00322109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90B0593" w14:textId="77777777" w:rsidR="00F0206E" w:rsidRPr="005834BE" w:rsidRDefault="00F0206E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5E201352" w14:textId="77777777" w:rsidR="000A3EC1" w:rsidRPr="005834BE" w:rsidRDefault="000A3EC1" w:rsidP="005834BE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A3EC1" w:rsidRPr="000D287D" w14:paraId="1B85C9E9" w14:textId="77777777">
        <w:tc>
          <w:tcPr>
            <w:tcW w:w="9026" w:type="dxa"/>
          </w:tcPr>
          <w:sdt>
            <w:sdtPr>
              <w:rPr>
                <w:rFonts w:ascii="Arial" w:hAnsi="Arial" w:cs="Arial"/>
                <w:sz w:val="22"/>
                <w:szCs w:val="22"/>
              </w:rPr>
              <w:tag w:val="goog_rdk_0"/>
              <w:id w:val="-1095289847"/>
            </w:sdtPr>
            <w:sdtContent>
              <w:p w14:paraId="58C9FF86" w14:textId="7693B5EF" w:rsidR="006B3EC7" w:rsidRPr="000D287D" w:rsidRDefault="006B3EC7" w:rsidP="005834BE">
                <w:pPr>
                  <w:jc w:val="both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0D287D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Tick all the boxes that apply:</w:t>
                </w:r>
              </w:p>
              <w:p w14:paraId="70BCF383" w14:textId="1D86D5EF" w:rsidR="000A3EC1" w:rsidRPr="000D287D" w:rsidRDefault="00A62D3F" w:rsidP="005834BE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0D287D">
                  <w:rPr>
                    <w:rFonts w:ascii="Arial" w:eastAsia="Andika" w:hAnsi="Arial" w:cs="Arial"/>
                    <w:noProof/>
                    <w:sz w:val="22"/>
                    <w:szCs w:val="22"/>
                  </w:rPr>
                  <w:drawing>
                    <wp:inline distT="0" distB="0" distL="0" distR="0" wp14:anchorId="4DF43A0F" wp14:editId="1B6B1AB0">
                      <wp:extent cx="209550" cy="209550"/>
                      <wp:effectExtent l="0" t="0" r="0" b="0"/>
                      <wp:docPr id="1299227416" name="Graphic 1" descr="Stop outli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99227416" name="Graphic 1299227416" descr="Stop outline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E91A1D" w:rsidRPr="000D287D">
                  <w:rPr>
                    <w:rFonts w:ascii="Arial" w:eastAsia="Andika" w:hAnsi="Arial" w:cs="Arial"/>
                    <w:sz w:val="22"/>
                    <w:szCs w:val="22"/>
                  </w:rPr>
                  <w:t xml:space="preserve"> </w:t>
                </w:r>
                <w:r w:rsidR="00000000" w:rsidRPr="000D287D">
                  <w:rPr>
                    <w:rFonts w:ascii="Arial" w:eastAsia="Andika" w:hAnsi="Arial" w:cs="Arial"/>
                    <w:sz w:val="22"/>
                    <w:szCs w:val="22"/>
                  </w:rPr>
                  <w:t>The applicants promise that the resulting data and/or labeled data will be archived as FAIR and as open as possible.</w:t>
                </w:r>
              </w:p>
            </w:sdtContent>
          </w:sdt>
          <w:p w14:paraId="1BD6D3BD" w14:textId="41607AA7" w:rsidR="000A3EC1" w:rsidRPr="000D287D" w:rsidRDefault="00000000" w:rsidP="005834B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tag w:val="goog_rdk_1"/>
                <w:id w:val="885804680"/>
              </w:sdtPr>
              <w:sdtContent>
                <w:r w:rsidR="00E91A1D" w:rsidRPr="000D287D">
                  <w:rPr>
                    <w:rFonts w:ascii="Arial" w:eastAsia="Andika" w:hAnsi="Arial" w:cs="Arial"/>
                    <w:noProof/>
                    <w:sz w:val="22"/>
                    <w:szCs w:val="22"/>
                  </w:rPr>
                  <w:drawing>
                    <wp:inline distT="0" distB="0" distL="0" distR="0" wp14:anchorId="0C659FD5" wp14:editId="31B16873">
                      <wp:extent cx="209550" cy="209550"/>
                      <wp:effectExtent l="0" t="0" r="0" b="0"/>
                      <wp:docPr id="404118718" name="Graphic 1" descr="Stop outli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99227416" name="Graphic 1299227416" descr="Stop outline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E91A1D" w:rsidRPr="000D287D">
                  <w:rPr>
                    <w:rFonts w:ascii="Arial" w:eastAsia="Andika" w:hAnsi="Arial" w:cs="Arial"/>
                    <w:sz w:val="22"/>
                    <w:szCs w:val="22"/>
                  </w:rPr>
                  <w:t xml:space="preserve"> </w:t>
                </w:r>
                <w:r w:rsidRPr="000D287D">
                  <w:rPr>
                    <w:rFonts w:ascii="Arial" w:eastAsia="Andika" w:hAnsi="Arial" w:cs="Arial"/>
                    <w:sz w:val="22"/>
                    <w:szCs w:val="22"/>
                  </w:rPr>
                  <w:t xml:space="preserve">The applicants </w:t>
                </w:r>
                <w:r w:rsidR="004200A9" w:rsidRPr="000D287D">
                  <w:rPr>
                    <w:rFonts w:ascii="Arial" w:eastAsia="Andika" w:hAnsi="Arial" w:cs="Arial"/>
                    <w:sz w:val="22"/>
                    <w:szCs w:val="22"/>
                  </w:rPr>
                  <w:t>promise</w:t>
                </w:r>
                <w:r w:rsidRPr="000D287D">
                  <w:rPr>
                    <w:rFonts w:ascii="Arial" w:eastAsia="Andika" w:hAnsi="Arial" w:cs="Arial"/>
                    <w:sz w:val="22"/>
                    <w:szCs w:val="22"/>
                  </w:rPr>
                  <w:t xml:space="preserve"> that the resulting data and/or labeled data documentation will follow the </w:t>
                </w:r>
              </w:sdtContent>
            </w:sdt>
            <w:hyperlink r:id="rId13">
              <w:r w:rsidRPr="000D287D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Datasheets for datasets | Communications of the ACM</w:t>
              </w:r>
            </w:hyperlink>
            <w:r w:rsidRPr="000D287D">
              <w:rPr>
                <w:rFonts w:ascii="Arial" w:eastAsia="Arial" w:hAnsi="Arial" w:cs="Arial"/>
                <w:sz w:val="22"/>
                <w:szCs w:val="22"/>
              </w:rPr>
              <w:t xml:space="preserve"> guidelines.</w:t>
            </w:r>
          </w:p>
        </w:tc>
      </w:tr>
    </w:tbl>
    <w:p w14:paraId="769FB7B9" w14:textId="1C9E6A81" w:rsidR="000A3EC1" w:rsidRPr="000D287D" w:rsidRDefault="000A3EC1" w:rsidP="005834BE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0A3EC1" w:rsidRPr="000D287D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E057D" w14:textId="77777777" w:rsidR="00FA0F32" w:rsidRDefault="00FA0F32">
      <w:pPr>
        <w:spacing w:after="0" w:line="240" w:lineRule="auto"/>
      </w:pPr>
      <w:r>
        <w:separator/>
      </w:r>
    </w:p>
  </w:endnote>
  <w:endnote w:type="continuationSeparator" w:id="0">
    <w:p w14:paraId="344E709A" w14:textId="77777777" w:rsidR="00FA0F32" w:rsidRDefault="00FA0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637D430-61B3-4C87-BBA7-83CE7ECFBB03}"/>
    <w:embedBold r:id="rId2" w:fontKey="{48323939-AE50-4B88-8C40-8BB4EB17F222}"/>
    <w:embedBoldItalic r:id="rId3" w:fontKey="{99F1DACD-0073-42F5-AB8E-1CDD178C52FD}"/>
  </w:font>
  <w:font w:name="Times">
    <w:panose1 w:val="02020603050405020304"/>
    <w:charset w:val="00"/>
    <w:family w:val="roman"/>
    <w:notTrueType/>
    <w:pitch w:val="default"/>
    <w:embedRegular r:id="rId4" w:fontKey="{A4FDBA05-8192-4039-8501-CD4E3A181219}"/>
    <w:embedBold r:id="rId5" w:fontKey="{D6E8C379-21DA-4F2F-86F9-F3824B754E92}"/>
    <w:embedBoldItalic r:id="rId6" w:fontKey="{5CF77693-56B6-40E6-A570-7C1829A2A5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7EF2623-51E5-47DB-AD8B-06E19AD4E0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ika">
    <w:charset w:val="00"/>
    <w:family w:val="auto"/>
    <w:pitch w:val="default"/>
    <w:embedRegular r:id="rId8" w:fontKey="{A56B4F79-9F84-4647-B349-B63AD47E1D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4689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FA4B41" w14:textId="7F6FD9B0" w:rsidR="005400FC" w:rsidRDefault="005400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BD530B" w14:textId="77777777" w:rsidR="000A3EC1" w:rsidRDefault="000A3E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BB5C7" w14:textId="77777777" w:rsidR="00FA0F32" w:rsidRDefault="00FA0F32">
      <w:pPr>
        <w:spacing w:after="0" w:line="240" w:lineRule="auto"/>
      </w:pPr>
      <w:r>
        <w:separator/>
      </w:r>
    </w:p>
  </w:footnote>
  <w:footnote w:type="continuationSeparator" w:id="0">
    <w:p w14:paraId="2312F0CF" w14:textId="77777777" w:rsidR="00FA0F32" w:rsidRDefault="00FA0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E1169" w14:textId="5E20340E" w:rsidR="00E64A62" w:rsidRPr="006A5D67" w:rsidRDefault="00E64A62" w:rsidP="00E64A62">
    <w:pPr>
      <w:pStyle w:val="Header"/>
      <w:rPr>
        <w:b/>
        <w:bCs/>
      </w:rPr>
    </w:pPr>
    <w:r w:rsidRPr="006A5D67">
      <w:rPr>
        <w:b/>
        <w:bCs/>
      </w:rPr>
      <w:t>Buying or annotating data 2025</w:t>
    </w:r>
    <w:r w:rsidRPr="006A5D67">
      <w:rPr>
        <w:b/>
        <w:bCs/>
      </w:rPr>
      <w:ptab w:relativeTo="margin" w:alignment="center" w:leader="none"/>
    </w:r>
    <w:r w:rsidRPr="006A5D67">
      <w:rPr>
        <w:b/>
        <w:bCs/>
      </w:rPr>
      <w:ptab w:relativeTo="margin" w:alignment="right" w:leader="none"/>
    </w:r>
    <w:r w:rsidRPr="006A5D67">
      <w:rPr>
        <w:b/>
        <w:bCs/>
        <w:noProof/>
      </w:rPr>
      <w:drawing>
        <wp:inline distT="0" distB="0" distL="0" distR="0" wp14:anchorId="1D86F41A" wp14:editId="5D4F5E7D">
          <wp:extent cx="2579121" cy="744933"/>
          <wp:effectExtent l="0" t="0" r="0" b="0"/>
          <wp:docPr id="62257501" name="image1.png" descr="A black and white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57501" name="image1.png" descr="A black and white logo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9121" cy="7449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14BF8"/>
    <w:multiLevelType w:val="multilevel"/>
    <w:tmpl w:val="5E426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4437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EC1"/>
    <w:rsid w:val="000A3EC1"/>
    <w:rsid w:val="000D287D"/>
    <w:rsid w:val="00322109"/>
    <w:rsid w:val="004200A9"/>
    <w:rsid w:val="005400FC"/>
    <w:rsid w:val="005834BE"/>
    <w:rsid w:val="0058450C"/>
    <w:rsid w:val="005A200D"/>
    <w:rsid w:val="0063339A"/>
    <w:rsid w:val="006A5D67"/>
    <w:rsid w:val="006B3EC7"/>
    <w:rsid w:val="00716577"/>
    <w:rsid w:val="00823AD4"/>
    <w:rsid w:val="00921258"/>
    <w:rsid w:val="00A62D3F"/>
    <w:rsid w:val="00A97E18"/>
    <w:rsid w:val="00C72675"/>
    <w:rsid w:val="00D87583"/>
    <w:rsid w:val="00E635BE"/>
    <w:rsid w:val="00E64A62"/>
    <w:rsid w:val="00E91A1D"/>
    <w:rsid w:val="00F0206E"/>
    <w:rsid w:val="00F3501C"/>
    <w:rsid w:val="00FA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4CF410"/>
  <w15:docId w15:val="{A73F603C-F3A1-44F7-8BEE-590D71C05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en" w:eastAsia="en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680"/>
        <w:tab w:val="left" w:pos="7371"/>
      </w:tabs>
      <w:spacing w:after="120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tabs>
        <w:tab w:val="left" w:pos="680"/>
        <w:tab w:val="left" w:pos="7371"/>
      </w:tabs>
      <w:spacing w:after="120"/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tabs>
        <w:tab w:val="left" w:pos="680"/>
        <w:tab w:val="left" w:pos="7371"/>
      </w:tabs>
      <w:spacing w:after="120"/>
      <w:outlineLvl w:val="2"/>
    </w:pPr>
    <w:rPr>
      <w:b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tabs>
        <w:tab w:val="left" w:pos="680"/>
        <w:tab w:val="left" w:pos="7371"/>
      </w:tabs>
      <w:spacing w:after="0" w:line="390" w:lineRule="auto"/>
      <w:ind w:left="1928"/>
    </w:pPr>
    <w:rPr>
      <w:b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1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Heading2Char">
    <w:name w:val="Heading 2 Char"/>
    <w:basedOn w:val="DefaultParagraphFont"/>
    <w:link w:val="Heading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Heading3Char">
    <w:name w:val="Heading 3 Char"/>
    <w:basedOn w:val="DefaultParagraphFont"/>
    <w:link w:val="Heading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l"/>
    <w:next w:val="Normal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stParagraph">
    <w:name w:val="List Paragraph"/>
    <w:basedOn w:val="Normal"/>
    <w:uiPriority w:val="5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character" w:customStyle="1" w:styleId="SubtitleChar">
    <w:name w:val="Subtitle Char"/>
    <w:basedOn w:val="DefaultParagraphFont"/>
    <w:link w:val="Subtitle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paragraph" w:styleId="Header">
    <w:name w:val="header"/>
    <w:basedOn w:val="Normal"/>
    <w:link w:val="HeaderChar"/>
    <w:uiPriority w:val="99"/>
    <w:unhideWhenUsed/>
    <w:rsid w:val="00BD4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17F"/>
    <w:rPr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D4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17F"/>
    <w:rPr>
      <w:sz w:val="18"/>
      <w:lang w:val="en-US"/>
    </w:rPr>
  </w:style>
  <w:style w:type="character" w:styleId="Hyperlink">
    <w:name w:val="Hyperlink"/>
    <w:basedOn w:val="DefaultParagraphFont"/>
    <w:uiPriority w:val="99"/>
    <w:unhideWhenUsed/>
    <w:rsid w:val="00DB5EC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0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01A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94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4F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4F7E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F7E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E223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55A0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C0348"/>
    <w:pPr>
      <w:spacing w:after="0" w:line="240" w:lineRule="auto"/>
    </w:pPr>
    <w:rPr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tabs>
        <w:tab w:val="left" w:pos="680"/>
        <w:tab w:val="left" w:pos="7371"/>
      </w:tabs>
      <w:spacing w:after="0" w:line="390" w:lineRule="auto"/>
      <w:ind w:left="1928"/>
    </w:pPr>
    <w:rPr>
      <w:b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lytics-lab.fsw@vu.nl" TargetMode="External"/><Relationship Id="rId13" Type="http://schemas.openxmlformats.org/officeDocument/2006/relationships/hyperlink" Target="https://dl.acm.org/doi/10.1145/345872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sv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ocietal-analytics.nl/abou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cietal-analytics.nl/about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U Huisstij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WTEk/oupk2Iy/OhZME2eoat7w==">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Frank, L.E. (Laurence)</dc:creator>
  <cp:lastModifiedBy>Gil Clavel, B.S. (Beatriz Sofia)</cp:lastModifiedBy>
  <cp:revision>22</cp:revision>
  <dcterms:created xsi:type="dcterms:W3CDTF">2025-06-26T13:54:00Z</dcterms:created>
  <dcterms:modified xsi:type="dcterms:W3CDTF">2025-10-22T08:37:00Z</dcterms:modified>
</cp:coreProperties>
</file>